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CB47D" w14:textId="7E8BEC33" w:rsidR="006879EF" w:rsidRDefault="006879EF" w:rsidP="006879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4" w:name="_GoBack"/>
      <w:r>
        <w:rPr>
          <w:b/>
          <w:i/>
          <w:noProof/>
          <w:sz w:val="28"/>
        </w:rPr>
        <w:t>S5-20501</w:t>
      </w:r>
      <w:r>
        <w:rPr>
          <w:b/>
          <w:i/>
          <w:noProof/>
          <w:sz w:val="28"/>
        </w:rPr>
        <w:t>5</w:t>
      </w:r>
      <w:bookmarkEnd w:id="4"/>
    </w:p>
    <w:p w14:paraId="05E50AC9" w14:textId="77777777" w:rsidR="006879EF" w:rsidRDefault="006879EF" w:rsidP="006879E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EDB7FBC" w14:textId="4B3C263F" w:rsidR="006879EF" w:rsidRDefault="006879EF" w:rsidP="006879E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05C02A6A" w14:textId="2A125CA8" w:rsidR="006879EF" w:rsidRDefault="006879EF" w:rsidP="006879E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Theme="minorEastAsia" w:cs="Arial"/>
          <w:lang w:eastAsia="ja-JP"/>
        </w:rPr>
        <w:t>Re:</w:t>
      </w:r>
      <w:r>
        <w:t xml:space="preserve"> </w:t>
      </w:r>
      <w:r w:rsidRPr="00B03034">
        <w:rPr>
          <w:rFonts w:eastAsiaTheme="minorEastAsia" w:cs="Arial"/>
          <w:lang w:eastAsia="ja-JP"/>
        </w:rPr>
        <w:t>LS reply from 3GPP SA5 to GSMA NEST for End-to-End Network Slicing Gap analysis</w:t>
      </w:r>
    </w:p>
    <w:p w14:paraId="3827D330" w14:textId="77777777" w:rsidR="006879EF" w:rsidRDefault="006879EF" w:rsidP="006879E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ADDB87E" w14:textId="535BD32C" w:rsidR="006879EF" w:rsidRDefault="006879EF" w:rsidP="006879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6</w:t>
      </w:r>
      <w:r>
        <w:rPr>
          <w:b/>
        </w:rPr>
        <w:t>.1</w:t>
      </w:r>
    </w:p>
    <w:p w14:paraId="5EB73F93" w14:textId="62064DE7" w:rsidR="006879EF" w:rsidRDefault="006879EF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26E788F6" w14:textId="1B7E0A61" w:rsidR="006879EF" w:rsidRDefault="006879EF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4D60E9E1" w14:textId="19F930E3" w:rsidR="006879EF" w:rsidRPr="00F3706B" w:rsidRDefault="006879EF" w:rsidP="00477CD5">
      <w:pPr>
        <w:pStyle w:val="Header"/>
        <w:tabs>
          <w:tab w:val="right" w:pos="9356"/>
        </w:tabs>
        <w:jc w:val="center"/>
      </w:pPr>
      <w:r w:rsidRPr="00F3706B">
        <w:rPr>
          <w:noProof/>
        </w:rPr>
        <w:drawing>
          <wp:inline distT="0" distB="0" distL="0" distR="0" wp14:anchorId="07D52745" wp14:editId="17503B64">
            <wp:extent cx="778510" cy="778510"/>
            <wp:effectExtent l="0" t="0" r="254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375" cy="7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4F43" w14:textId="77777777" w:rsidR="00477CD5" w:rsidRPr="00F3706B" w:rsidRDefault="00477CD5" w:rsidP="003E4579">
      <w:pPr>
        <w:pStyle w:val="Title"/>
        <w:jc w:val="center"/>
      </w:pPr>
      <w:r w:rsidRPr="00F3706B">
        <w:t>Liaison Statement</w:t>
      </w:r>
    </w:p>
    <w:p w14:paraId="09018AF8" w14:textId="77777777" w:rsidR="003E4579" w:rsidRPr="00F3706B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F3706B" w14:paraId="6AA40E72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B3D0677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0F2DC9D1" w14:textId="7D6FE622" w:rsidR="00477CD5" w:rsidRPr="00F1437C" w:rsidRDefault="00EC50D9" w:rsidP="00A83146">
            <w:pPr>
              <w:pStyle w:val="TableText"/>
              <w:rPr>
                <w:lang w:val="en-US"/>
              </w:rPr>
            </w:pPr>
            <w:r>
              <w:rPr>
                <w:rFonts w:eastAsiaTheme="minorEastAsia" w:cs="Arial"/>
                <w:lang w:eastAsia="ja-JP"/>
              </w:rPr>
              <w:t>Re:</w:t>
            </w:r>
            <w:r w:rsidR="00B03034">
              <w:t xml:space="preserve"> </w:t>
            </w:r>
            <w:r w:rsidR="00B03034" w:rsidRPr="00B03034">
              <w:rPr>
                <w:rFonts w:eastAsiaTheme="minorEastAsia" w:cs="Arial"/>
                <w:lang w:eastAsia="ja-JP"/>
              </w:rPr>
              <w:t>LS reply from 3GPP SA5 to GSMA NEST for End-to-End Network Slicing Gap analysis</w:t>
            </w:r>
          </w:p>
        </w:tc>
      </w:tr>
      <w:tr w:rsidR="00E21141" w:rsidRPr="00F3706B" w14:paraId="2C7FD290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32CB1C1B" w14:textId="77777777" w:rsidR="00E21141" w:rsidRPr="008C1B2C" w:rsidRDefault="00E21141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vAlign w:val="center"/>
          </w:tcPr>
          <w:p w14:paraId="350218D7" w14:textId="4975C3EE" w:rsidR="00E21141" w:rsidRPr="00F3706B" w:rsidRDefault="00EA6655" w:rsidP="00D93B90">
            <w:pPr>
              <w:pStyle w:val="TableText"/>
            </w:pPr>
            <w:r>
              <w:t>Non-</w:t>
            </w:r>
            <w:r w:rsidR="00E36500" w:rsidRPr="00F3706B">
              <w:t>C</w:t>
            </w:r>
            <w:r w:rsidR="00243007" w:rsidRPr="00F3706B">
              <w:t>onfidential</w:t>
            </w:r>
          </w:p>
        </w:tc>
      </w:tr>
    </w:tbl>
    <w:p w14:paraId="3EBDABB7" w14:textId="77777777" w:rsidR="00477CD5" w:rsidRPr="008C1B2C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502F44A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715750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Source Meeting Information</w:t>
            </w:r>
          </w:p>
        </w:tc>
      </w:tr>
      <w:tr w:rsidR="00477CD5" w:rsidRPr="00F3706B" w14:paraId="62C81A6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694AB4" w14:textId="77777777" w:rsidR="00477CD5" w:rsidRPr="00F3706B" w:rsidRDefault="00477CD5" w:rsidP="00DC5B89">
            <w:pPr>
              <w:pStyle w:val="TableText"/>
            </w:pPr>
            <w:r w:rsidRPr="00F3706B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263B049" w14:textId="77777777" w:rsidR="00477CD5" w:rsidRPr="00F3706B" w:rsidRDefault="00477CD5" w:rsidP="00DC5B89">
            <w:pPr>
              <w:pStyle w:val="TableText"/>
            </w:pPr>
            <w:r w:rsidRPr="00F3706B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56EB2A4" w14:textId="77777777" w:rsidR="00477CD5" w:rsidRPr="00F3706B" w:rsidRDefault="00477CD5" w:rsidP="00DC5B89">
            <w:pPr>
              <w:pStyle w:val="TableText"/>
            </w:pPr>
            <w:r w:rsidRPr="00F3706B">
              <w:t>Meeting Location</w:t>
            </w:r>
          </w:p>
        </w:tc>
      </w:tr>
      <w:tr w:rsidR="00477CD5" w:rsidRPr="00F3706B" w14:paraId="7B1D20C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AA305F" w14:textId="1D962CA3" w:rsidR="00477CD5" w:rsidRPr="00DF13BD" w:rsidRDefault="00586244" w:rsidP="004909EE">
            <w:pPr>
              <w:pStyle w:val="TableText"/>
              <w:rPr>
                <w:lang w:eastAsia="ja-JP"/>
              </w:rPr>
            </w:pPr>
            <w:r>
              <w:rPr>
                <w:lang w:eastAsia="ja-JP"/>
              </w:rPr>
              <w:t>Future Networks Programme – Network Slicing Taskforce meetin</w:t>
            </w:r>
            <w:r w:rsidR="004909EE" w:rsidRPr="00DF13BD">
              <w:rPr>
                <w:rFonts w:hint="eastAsia"/>
                <w:lang w:eastAsia="ja-JP"/>
              </w:rPr>
              <w:t>g</w:t>
            </w:r>
            <w:r>
              <w:rPr>
                <w:lang w:eastAsia="ja-JP"/>
              </w:rPr>
              <w:t xml:space="preserve"> </w:t>
            </w:r>
            <w:r w:rsidR="00B03034" w:rsidRPr="00DF13BD">
              <w:rPr>
                <w:rFonts w:hint="eastAsia"/>
                <w:lang w:eastAsia="ja-JP"/>
              </w:rPr>
              <w:t>#</w:t>
            </w:r>
            <w:r w:rsidR="004909EE" w:rsidRPr="004909EE">
              <w:rPr>
                <w:rFonts w:hint="eastAsia"/>
                <w:lang w:eastAsia="ja-JP"/>
              </w:rPr>
              <w:t>8</w:t>
            </w:r>
            <w:r w:rsidR="00856368">
              <w:rPr>
                <w:lang w:eastAsia="ja-JP"/>
              </w:rPr>
              <w:t>6</w:t>
            </w:r>
          </w:p>
        </w:tc>
        <w:tc>
          <w:tcPr>
            <w:tcW w:w="3228" w:type="dxa"/>
          </w:tcPr>
          <w:p w14:paraId="690E7A83" w14:textId="4BB48584" w:rsidR="00477CD5" w:rsidRPr="00F3706B" w:rsidRDefault="00856368" w:rsidP="001001EF">
            <w:pPr>
              <w:pStyle w:val="TableText"/>
            </w:pPr>
            <w:r>
              <w:t>18</w:t>
            </w:r>
            <w:r w:rsidR="00721B63" w:rsidRPr="004909EE">
              <w:t xml:space="preserve"> </w:t>
            </w:r>
            <w:r>
              <w:t>Dec</w:t>
            </w:r>
            <w:r w:rsidR="00721B63" w:rsidRPr="004909EE">
              <w:t xml:space="preserve"> 2019</w:t>
            </w:r>
          </w:p>
        </w:tc>
        <w:tc>
          <w:tcPr>
            <w:tcW w:w="3008" w:type="dxa"/>
          </w:tcPr>
          <w:p w14:paraId="6B7ED0CC" w14:textId="77777777" w:rsidR="00477CD5" w:rsidRPr="00F3706B" w:rsidRDefault="00531443" w:rsidP="00531443">
            <w:pPr>
              <w:pStyle w:val="TableText"/>
            </w:pPr>
            <w:r w:rsidRPr="00F3706B">
              <w:t>Conferen</w:t>
            </w:r>
            <w:r w:rsidR="00D93B90" w:rsidRPr="00F3706B">
              <w:t>c</w:t>
            </w:r>
            <w:r w:rsidRPr="00F3706B">
              <w:t>e call</w:t>
            </w:r>
          </w:p>
        </w:tc>
      </w:tr>
    </w:tbl>
    <w:p w14:paraId="2780AB66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34D06CD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3C27D2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Document Details</w:t>
            </w:r>
          </w:p>
        </w:tc>
      </w:tr>
      <w:tr w:rsidR="00477CD5" w:rsidRPr="00F3706B" w14:paraId="4F2C2E9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AED68B9" w14:textId="77777777" w:rsidR="00477CD5" w:rsidRPr="00F3706B" w:rsidRDefault="00477CD5" w:rsidP="00DC5B89">
            <w:pPr>
              <w:pStyle w:val="TableText"/>
            </w:pPr>
            <w:r w:rsidRPr="00F3706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D76683" w14:textId="77777777" w:rsidR="00477CD5" w:rsidRPr="00F3706B" w:rsidRDefault="00477CD5" w:rsidP="00DC5B89">
            <w:pPr>
              <w:pStyle w:val="TableText"/>
            </w:pPr>
            <w:r w:rsidRPr="00F3706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284793F" w14:textId="77777777" w:rsidR="00477CD5" w:rsidRPr="00F3706B" w:rsidRDefault="00477CD5" w:rsidP="00DC5B89">
            <w:pPr>
              <w:pStyle w:val="TableText"/>
            </w:pPr>
            <w:r w:rsidRPr="00F3706B">
              <w:t>Document Author:</w:t>
            </w:r>
          </w:p>
        </w:tc>
      </w:tr>
      <w:tr w:rsidR="00477CD5" w:rsidRPr="00F3706B" w14:paraId="6777840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D0351DB" w14:textId="2FB578CB" w:rsidR="00477CD5" w:rsidRPr="004909EE" w:rsidRDefault="005942F9" w:rsidP="00243007">
            <w:pPr>
              <w:pStyle w:val="TableText"/>
            </w:pPr>
            <w:r>
              <w:rPr>
                <w:rFonts w:eastAsia="MS Mincho"/>
                <w:lang w:eastAsia="ja-JP"/>
              </w:rPr>
              <w:t>NEST86_003</w:t>
            </w:r>
          </w:p>
        </w:tc>
        <w:tc>
          <w:tcPr>
            <w:tcW w:w="3228" w:type="dxa"/>
          </w:tcPr>
          <w:p w14:paraId="33682EF4" w14:textId="6F178F93" w:rsidR="00477CD5" w:rsidRPr="004909EE" w:rsidRDefault="00856368" w:rsidP="003E4579">
            <w:pPr>
              <w:pStyle w:val="TableText"/>
            </w:pPr>
            <w:r>
              <w:t>18</w:t>
            </w:r>
            <w:r w:rsidR="004909EE" w:rsidRPr="004909EE">
              <w:t xml:space="preserve"> </w:t>
            </w:r>
            <w:r>
              <w:t>Dec</w:t>
            </w:r>
            <w:r w:rsidR="004909EE" w:rsidRPr="004909EE">
              <w:t xml:space="preserve"> 2019</w:t>
            </w:r>
          </w:p>
        </w:tc>
        <w:tc>
          <w:tcPr>
            <w:tcW w:w="3008" w:type="dxa"/>
          </w:tcPr>
          <w:p w14:paraId="3EDE0BCD" w14:textId="736DAC50" w:rsidR="00477CD5" w:rsidRPr="00F3706B" w:rsidRDefault="00586244" w:rsidP="003E4579">
            <w:pPr>
              <w:pStyle w:val="TableText"/>
            </w:pPr>
            <w:r w:rsidRPr="003F56A0">
              <w:rPr>
                <w:rFonts w:eastAsia="MS Mincho"/>
                <w:lang w:eastAsia="ja-JP"/>
              </w:rPr>
              <w:t>GSMA Future Networks Programme</w:t>
            </w:r>
            <w:r>
              <w:rPr>
                <w:rFonts w:eastAsia="MS Mincho"/>
                <w:lang w:eastAsia="ja-JP"/>
              </w:rPr>
              <w:t xml:space="preserve"> - </w:t>
            </w:r>
            <w:r>
              <w:rPr>
                <w:lang w:eastAsia="ja-JP"/>
              </w:rPr>
              <w:t>Network Slicing Taskforce</w:t>
            </w:r>
          </w:p>
        </w:tc>
      </w:tr>
      <w:tr w:rsidR="00477CD5" w:rsidRPr="00F3706B" w14:paraId="713438B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F11B29F" w14:textId="77777777" w:rsidR="00477CD5" w:rsidRPr="00F3706B" w:rsidRDefault="00477CD5" w:rsidP="00DC5B89">
            <w:pPr>
              <w:pStyle w:val="TableText"/>
            </w:pPr>
            <w:r w:rsidRPr="00F3706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4FE7E0B" w14:textId="77777777" w:rsidR="00477CD5" w:rsidRPr="00F3706B" w:rsidRDefault="00E21141" w:rsidP="00DC5B89">
            <w:pPr>
              <w:pStyle w:val="TableText"/>
            </w:pPr>
            <w:r w:rsidRPr="00F3706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2361E47" w14:textId="77777777" w:rsidR="00477CD5" w:rsidRPr="00F3706B" w:rsidRDefault="00E21141" w:rsidP="00DC5B89">
            <w:pPr>
              <w:pStyle w:val="TableText"/>
            </w:pPr>
            <w:r w:rsidRPr="00F3706B">
              <w:t>Liaison Statement Contact</w:t>
            </w:r>
          </w:p>
        </w:tc>
      </w:tr>
      <w:tr w:rsidR="00477CD5" w:rsidRPr="00F3706B" w14:paraId="7DE1A1D2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B6FF9A0" w14:textId="46456D81" w:rsidR="00477CD5" w:rsidRPr="00F3706B" w:rsidRDefault="00477CD5" w:rsidP="003E4579">
            <w:pPr>
              <w:pStyle w:val="TableText"/>
            </w:pPr>
          </w:p>
        </w:tc>
        <w:tc>
          <w:tcPr>
            <w:tcW w:w="3228" w:type="dxa"/>
          </w:tcPr>
          <w:p w14:paraId="11C874BA" w14:textId="32054239" w:rsidR="00477CD5" w:rsidRPr="00F3706B" w:rsidRDefault="005942F9" w:rsidP="00243007">
            <w:pPr>
              <w:pStyle w:val="TableText"/>
            </w:pPr>
            <w:r>
              <w:t>See below</w:t>
            </w:r>
          </w:p>
        </w:tc>
        <w:tc>
          <w:tcPr>
            <w:tcW w:w="3008" w:type="dxa"/>
          </w:tcPr>
          <w:p w14:paraId="5232B1F3" w14:textId="1D034D13" w:rsidR="00477CD5" w:rsidRPr="00F3706B" w:rsidRDefault="006879EF" w:rsidP="003E4579">
            <w:pPr>
              <w:pStyle w:val="TableText"/>
            </w:pPr>
            <w:hyperlink r:id="rId12" w:history="1">
              <w:r w:rsidR="00B315EF"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</w:tbl>
    <w:p w14:paraId="540A00BB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:rsidRPr="00F3706B" w14:paraId="682B3E46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ECAE120" w14:textId="77777777" w:rsidR="00E21141" w:rsidRPr="008C1B2C" w:rsidRDefault="00E21141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Action Required by Recipient</w:t>
            </w:r>
          </w:p>
        </w:tc>
      </w:tr>
      <w:tr w:rsidR="00E21141" w:rsidRPr="00F3706B" w14:paraId="470CCDF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0DF5D" w14:textId="77777777" w:rsidR="00E21141" w:rsidRPr="00F3706B" w:rsidRDefault="00E21141">
            <w:pPr>
              <w:pStyle w:val="TableText"/>
            </w:pPr>
            <w:r w:rsidRPr="00F3706B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E1E" w14:textId="25D4A7A6" w:rsidR="00AE7C34" w:rsidRPr="00F3706B" w:rsidRDefault="00AE7C34" w:rsidP="001001EF">
            <w:pPr>
              <w:pStyle w:val="TableText"/>
            </w:pPr>
          </w:p>
        </w:tc>
      </w:tr>
      <w:tr w:rsidR="00E21141" w:rsidRPr="00F3706B" w14:paraId="5BBCCB43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473BA0" w14:textId="77777777" w:rsidR="00E21141" w:rsidRPr="00F3706B" w:rsidRDefault="00E21141">
            <w:pPr>
              <w:pStyle w:val="TableText"/>
            </w:pPr>
            <w:r w:rsidRPr="00F3706B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D416" w14:textId="1AE43A75" w:rsidR="00A86696" w:rsidRDefault="00A86696">
            <w:pPr>
              <w:pStyle w:val="TableText"/>
            </w:pPr>
            <w:r>
              <w:t xml:space="preserve">TO: </w:t>
            </w:r>
            <w:r w:rsidR="00531443" w:rsidRPr="00F1437C">
              <w:t xml:space="preserve">3GPP </w:t>
            </w:r>
            <w:r w:rsidR="00B03034">
              <w:t>SA5</w:t>
            </w:r>
          </w:p>
          <w:p w14:paraId="34C7455D" w14:textId="5220690C" w:rsidR="00E21141" w:rsidRPr="00F3706B" w:rsidRDefault="00A86696" w:rsidP="00B03034">
            <w:pPr>
              <w:pStyle w:val="TableText"/>
            </w:pPr>
            <w:r>
              <w:t>CC:</w:t>
            </w:r>
            <w:r w:rsidR="001001EF" w:rsidRPr="00F1437C">
              <w:t xml:space="preserve"> ETSI NFV</w:t>
            </w:r>
            <w:r w:rsidR="00B03034">
              <w:t>, ETSI ZSM and</w:t>
            </w:r>
            <w:r w:rsidR="004C3E3B">
              <w:t xml:space="preserve"> O-RAN alliance</w:t>
            </w:r>
          </w:p>
        </w:tc>
      </w:tr>
    </w:tbl>
    <w:p w14:paraId="74CEB84E" w14:textId="77777777" w:rsidR="00E21141" w:rsidRPr="00F3706B" w:rsidRDefault="00E21141" w:rsidP="003E4579">
      <w:pPr>
        <w:pStyle w:val="NormalParagraph"/>
      </w:pPr>
    </w:p>
    <w:p w14:paraId="398188EA" w14:textId="77777777" w:rsidR="00477CD5" w:rsidRPr="00F3706B" w:rsidRDefault="00477CD5" w:rsidP="003E4579">
      <w:pPr>
        <w:pStyle w:val="NormalParagraph"/>
      </w:pPr>
    </w:p>
    <w:p w14:paraId="4C32C590" w14:textId="105D513D" w:rsidR="00A52735" w:rsidRPr="00831D08" w:rsidRDefault="00E21141" w:rsidP="007A4229">
      <w:pPr>
        <w:pStyle w:val="Heading1"/>
      </w:pPr>
      <w:r w:rsidRPr="00F3706B">
        <w:br w:type="page"/>
      </w:r>
      <w:bookmarkEnd w:id="0"/>
      <w:bookmarkEnd w:id="1"/>
      <w:bookmarkEnd w:id="2"/>
      <w:bookmarkEnd w:id="3"/>
      <w:r w:rsidR="00A52735" w:rsidRPr="00831D08">
        <w:lastRenderedPageBreak/>
        <w:t>Discussion</w:t>
      </w:r>
    </w:p>
    <w:p w14:paraId="762EA9B7" w14:textId="6702448F" w:rsidR="00B53E43" w:rsidRDefault="00B53E43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GSMA</w:t>
      </w:r>
      <w:r>
        <w:rPr>
          <w:rFonts w:eastAsiaTheme="minorEastAsia"/>
          <w:lang w:eastAsia="ja-JP" w:bidi="bn-BD"/>
        </w:rPr>
        <w:t xml:space="preserve"> NEST would like to thank 3GPP SA5 for the LS (S5-196879) reply on our E2E Network Slicing gap analysis</w:t>
      </w:r>
      <w:r w:rsidR="003D243E">
        <w:rPr>
          <w:rFonts w:eastAsiaTheme="minorEastAsia"/>
          <w:lang w:eastAsia="ja-JP" w:bidi="bn-BD"/>
        </w:rPr>
        <w:t xml:space="preserve"> and detail explanation of “isWritable” and “isReadable” in TS 28.541.</w:t>
      </w:r>
    </w:p>
    <w:p w14:paraId="1FC25E7C" w14:textId="64F0EB75" w:rsidR="004909EE" w:rsidRDefault="004B6232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In the LS reply, </w:t>
      </w:r>
      <w:r w:rsidR="00831D08">
        <w:rPr>
          <w:rFonts w:eastAsiaTheme="minorEastAsia" w:hint="eastAsia"/>
          <w:lang w:eastAsia="ja-JP" w:bidi="bn-BD"/>
        </w:rPr>
        <w:t xml:space="preserve">3GPP SA5 asked GSMA NEST </w:t>
      </w:r>
      <w:r w:rsidR="00831D08">
        <w:rPr>
          <w:rFonts w:eastAsiaTheme="minorEastAsia"/>
          <w:lang w:eastAsia="ja-JP" w:bidi="bn-BD"/>
        </w:rPr>
        <w:t>the questions below:</w:t>
      </w:r>
    </w:p>
    <w:p w14:paraId="7D5046CC" w14:textId="5D0D1304" w:rsidR="00EC50D9" w:rsidRPr="00EC50D9" w:rsidRDefault="00EC50D9" w:rsidP="00DF13BD">
      <w:pPr>
        <w:pStyle w:val="NormalParagraph"/>
        <w:numPr>
          <w:ilvl w:val="0"/>
          <w:numId w:val="26"/>
        </w:numPr>
        <w:rPr>
          <w:rFonts w:eastAsiaTheme="minorEastAsia"/>
          <w:lang w:eastAsia="ja-JP" w:bidi="bn-BD"/>
        </w:rPr>
      </w:pPr>
      <w:r w:rsidRPr="00EC50D9">
        <w:rPr>
          <w:rFonts w:eastAsiaTheme="minorEastAsia"/>
          <w:lang w:eastAsia="ja-JP" w:bidi="bn-BD"/>
        </w:rPr>
        <w:t xml:space="preserve">Do you mean in NRM stage 2 perspective, if an attribute of a MOI (e.g. DN of the MOI) is readable but not writable/configurable, can this attribute be a pointer in another MOI which is used to refer to the first MOI? E.g. “id” of NetworkSliceSubnet is readable but not writable, can NetworkSliceSubnet.networkSliceSubnetRef which used “id” to refer/associate to another NSSI be referable?  </w:t>
      </w:r>
    </w:p>
    <w:p w14:paraId="4CE41C8B" w14:textId="599F5DF6" w:rsidR="00EC50D9" w:rsidRDefault="00EC50D9" w:rsidP="00DF13BD">
      <w:pPr>
        <w:pStyle w:val="NormalParagraph"/>
        <w:numPr>
          <w:ilvl w:val="0"/>
          <w:numId w:val="26"/>
        </w:numPr>
        <w:rPr>
          <w:rFonts w:eastAsiaTheme="minorEastAsia"/>
          <w:lang w:eastAsia="ja-JP" w:bidi="bn-BD"/>
        </w:rPr>
      </w:pPr>
      <w:r w:rsidRPr="00EC50D9">
        <w:rPr>
          <w:rFonts w:eastAsiaTheme="minorEastAsia"/>
          <w:lang w:eastAsia="ja-JP" w:bidi="bn-BD"/>
        </w:rPr>
        <w:t>Can we understand the question was triggered by YANG solution, because in YANG there’s “configurable” dependency between leaf reference in referring Managed Object Instance (MOI) and Identifier in referred MOI</w:t>
      </w:r>
    </w:p>
    <w:p w14:paraId="26FF997D" w14:textId="5D7DBE96" w:rsidR="004909EE" w:rsidRDefault="004909EE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GSMA</w:t>
      </w:r>
      <w:r>
        <w:rPr>
          <w:rFonts w:eastAsiaTheme="minorEastAsia"/>
          <w:lang w:eastAsia="ja-JP" w:bidi="bn-BD"/>
        </w:rPr>
        <w:t xml:space="preserve"> NEST would like to provide 3GPP SA5 </w:t>
      </w:r>
      <w:r w:rsidR="00E76519">
        <w:rPr>
          <w:rFonts w:eastAsiaTheme="minorEastAsia" w:hint="eastAsia"/>
          <w:lang w:eastAsia="ja-JP" w:bidi="bn-BD"/>
        </w:rPr>
        <w:t>an</w:t>
      </w:r>
      <w:r w:rsidR="00E76519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answer</w:t>
      </w:r>
      <w:r w:rsidR="00E76519">
        <w:rPr>
          <w:rFonts w:eastAsiaTheme="minorEastAsia"/>
          <w:lang w:eastAsia="ja-JP" w:bidi="bn-BD"/>
        </w:rPr>
        <w:t xml:space="preserve"> as follows</w:t>
      </w:r>
      <w:r w:rsidR="00AD12F2">
        <w:rPr>
          <w:rFonts w:eastAsiaTheme="minorEastAsia"/>
          <w:lang w:eastAsia="ja-JP" w:bidi="bn-BD"/>
        </w:rPr>
        <w:t xml:space="preserve">:- </w:t>
      </w:r>
    </w:p>
    <w:p w14:paraId="517555F8" w14:textId="15778031" w:rsidR="004909EE" w:rsidRDefault="00DF13BD" w:rsidP="00DF13BD">
      <w:pPr>
        <w:pStyle w:val="NormalParagraph"/>
        <w:numPr>
          <w:ilvl w:val="0"/>
          <w:numId w:val="27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Yes,</w:t>
      </w:r>
      <w:r w:rsidR="002219D8">
        <w:rPr>
          <w:rFonts w:eastAsiaTheme="minorEastAsia"/>
          <w:lang w:eastAsia="ja-JP" w:bidi="bn-BD"/>
        </w:rPr>
        <w:t xml:space="preserve"> to b</w:t>
      </w:r>
      <w:r w:rsidR="003904D1" w:rsidRPr="003904D1">
        <w:rPr>
          <w:rFonts w:eastAsiaTheme="minorEastAsia"/>
          <w:lang w:eastAsia="ja-JP" w:bidi="bn-BD"/>
        </w:rPr>
        <w:t xml:space="preserve">oth </w:t>
      </w:r>
      <w:r w:rsidR="002219D8">
        <w:rPr>
          <w:rFonts w:eastAsiaTheme="minorEastAsia"/>
          <w:lang w:eastAsia="ja-JP" w:bidi="bn-BD"/>
        </w:rPr>
        <w:t>questions</w:t>
      </w:r>
      <w:r w:rsidR="003904D1" w:rsidRPr="003904D1">
        <w:rPr>
          <w:rFonts w:eastAsiaTheme="minorEastAsia"/>
          <w:lang w:eastAsia="ja-JP" w:bidi="bn-BD"/>
        </w:rPr>
        <w:t xml:space="preserve">. Our question was triggered by YANG solution. </w:t>
      </w:r>
      <w:r w:rsidR="000E582F">
        <w:rPr>
          <w:rFonts w:eastAsiaTheme="minorEastAsia"/>
          <w:lang w:eastAsia="ja-JP" w:bidi="bn-BD"/>
        </w:rPr>
        <w:t xml:space="preserve">According to </w:t>
      </w:r>
      <w:r w:rsidR="000E582F" w:rsidRPr="000E582F">
        <w:rPr>
          <w:rFonts w:eastAsiaTheme="minorEastAsia"/>
          <w:lang w:eastAsia="ja-JP" w:bidi="bn-BD"/>
        </w:rPr>
        <w:t>RFC7950, an attribute with "config false" cannot be referred from the other attributes.</w:t>
      </w:r>
      <w:r w:rsidR="0017517B">
        <w:rPr>
          <w:rFonts w:eastAsiaTheme="minorEastAsia"/>
          <w:lang w:eastAsia="ja-JP" w:bidi="bn-BD"/>
        </w:rPr>
        <w:t xml:space="preserve"> </w:t>
      </w:r>
      <w:r w:rsidR="0017517B" w:rsidRPr="003904D1">
        <w:rPr>
          <w:rFonts w:eastAsiaTheme="minorEastAsia"/>
          <w:lang w:eastAsia="ja-JP" w:bidi="bn-BD"/>
        </w:rPr>
        <w:t xml:space="preserve"> </w:t>
      </w:r>
    </w:p>
    <w:p w14:paraId="320E4B92" w14:textId="02606536" w:rsidR="00B03034" w:rsidRDefault="00B03034" w:rsidP="00A52735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Action</w:t>
      </w:r>
    </w:p>
    <w:p w14:paraId="44F51D48" w14:textId="341A0714" w:rsidR="00FB7212" w:rsidRPr="00D840B4" w:rsidRDefault="00E76519" w:rsidP="00624BBC">
      <w:pPr>
        <w:pStyle w:val="NormalParagraph"/>
        <w:rPr>
          <w:rFonts w:cs="Arial"/>
        </w:rPr>
      </w:pPr>
      <w:r>
        <w:rPr>
          <w:rFonts w:eastAsiaTheme="minorEastAsia" w:hint="eastAsia"/>
          <w:lang w:eastAsia="ja-JP" w:bidi="bn-BD"/>
        </w:rPr>
        <w:t>GSMA NEST</w:t>
      </w:r>
      <w:r w:rsidR="00825083" w:rsidRPr="00825083">
        <w:rPr>
          <w:rFonts w:eastAsiaTheme="minorEastAsia"/>
          <w:lang w:eastAsia="ja-JP" w:bidi="bn-BD"/>
        </w:rPr>
        <w:t xml:space="preserve"> </w:t>
      </w:r>
      <w:r w:rsidR="00831D08">
        <w:rPr>
          <w:rFonts w:eastAsiaTheme="minorEastAsia"/>
          <w:lang w:eastAsia="ja-JP" w:bidi="bn-BD"/>
        </w:rPr>
        <w:t>kindly request</w:t>
      </w:r>
      <w:r>
        <w:rPr>
          <w:rFonts w:eastAsiaTheme="minorEastAsia"/>
          <w:lang w:eastAsia="ja-JP" w:bidi="bn-BD"/>
        </w:rPr>
        <w:t>s</w:t>
      </w:r>
      <w:r w:rsidR="00D840B4">
        <w:rPr>
          <w:rFonts w:eastAsiaTheme="minorEastAsia"/>
          <w:lang w:eastAsia="ja-JP" w:bidi="bn-BD"/>
        </w:rPr>
        <w:t xml:space="preserve"> 3GPP SA5</w:t>
      </w:r>
      <w:r w:rsidR="00825083" w:rsidRPr="00825083">
        <w:rPr>
          <w:rFonts w:eastAsiaTheme="minorEastAsia"/>
          <w:lang w:eastAsia="ja-JP" w:bidi="bn-BD"/>
        </w:rPr>
        <w:t xml:space="preserve"> to take</w:t>
      </w:r>
      <w:r w:rsidR="002219D8">
        <w:rPr>
          <w:rFonts w:eastAsiaTheme="minorEastAsia"/>
          <w:lang w:eastAsia="ja-JP" w:bidi="bn-BD"/>
        </w:rPr>
        <w:t xml:space="preserve"> </w:t>
      </w:r>
      <w:r w:rsidR="00366B9D">
        <w:rPr>
          <w:rFonts w:eastAsiaTheme="minorEastAsia"/>
          <w:lang w:eastAsia="ja-JP" w:bidi="bn-BD"/>
        </w:rPr>
        <w:t>the above</w:t>
      </w:r>
      <w:r w:rsidR="00825083" w:rsidRPr="00825083">
        <w:rPr>
          <w:rFonts w:eastAsiaTheme="minorEastAsia"/>
          <w:lang w:eastAsia="ja-JP" w:bidi="bn-BD"/>
        </w:rPr>
        <w:t xml:space="preserve"> </w:t>
      </w:r>
      <w:r w:rsidR="00D840B4">
        <w:rPr>
          <w:rFonts w:eastAsiaTheme="minorEastAsia"/>
          <w:lang w:eastAsia="ja-JP" w:bidi="bn-BD"/>
        </w:rPr>
        <w:t>into consideration</w:t>
      </w:r>
      <w:r w:rsidR="00FC56F0">
        <w:rPr>
          <w:rFonts w:hint="eastAsia"/>
        </w:rPr>
        <w:t xml:space="preserve">, carefully check if stage 3 solution of YANG is compliant with the language </w:t>
      </w:r>
      <w:r w:rsidR="00DF13BD">
        <w:t>specification and</w:t>
      </w:r>
      <w:r w:rsidR="002219D8">
        <w:rPr>
          <w:rFonts w:eastAsiaTheme="minorEastAsia"/>
          <w:lang w:eastAsia="ja-JP" w:bidi="bn-BD"/>
        </w:rPr>
        <w:t xml:space="preserve"> update </w:t>
      </w:r>
      <w:r w:rsidR="00FC56F0">
        <w:rPr>
          <w:rFonts w:hint="eastAsia"/>
        </w:rPr>
        <w:t xml:space="preserve">the definition (e.g. the relevant attribute) </w:t>
      </w:r>
      <w:r w:rsidR="008F4B8E">
        <w:rPr>
          <w:rFonts w:eastAsiaTheme="minorEastAsia"/>
          <w:lang w:eastAsia="ja-JP" w:bidi="bn-BD"/>
        </w:rPr>
        <w:t>accordingly.</w:t>
      </w:r>
    </w:p>
    <w:p w14:paraId="28A646FE" w14:textId="326A460E" w:rsidR="00420FBC" w:rsidRDefault="00420FBC" w:rsidP="00A52735">
      <w:pPr>
        <w:pStyle w:val="Heading1"/>
      </w:pPr>
      <w:r w:rsidRPr="00F3706B">
        <w:t>Next Meetings</w:t>
      </w:r>
    </w:p>
    <w:p w14:paraId="74336E3A" w14:textId="34BD3CE7" w:rsidR="00366B9D" w:rsidRDefault="00283E55" w:rsidP="0006798D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10-11. March 2020</w:t>
      </w:r>
      <w:r>
        <w:rPr>
          <w:rFonts w:eastAsiaTheme="minorEastAsia"/>
          <w:lang w:eastAsia="ja-JP" w:bidi="bn-BD"/>
        </w:rPr>
        <w:tab/>
        <w:t xml:space="preserve">F2F meeting, </w:t>
      </w:r>
      <w:r w:rsidR="005942F9">
        <w:rPr>
          <w:rFonts w:eastAsiaTheme="minorEastAsia"/>
          <w:lang w:eastAsia="ja-JP" w:bidi="bn-BD"/>
        </w:rPr>
        <w:t xml:space="preserve">Paris, </w:t>
      </w:r>
      <w:r>
        <w:rPr>
          <w:rFonts w:eastAsiaTheme="minorEastAsia"/>
          <w:lang w:eastAsia="ja-JP" w:bidi="bn-BD"/>
        </w:rPr>
        <w:t>France</w:t>
      </w:r>
    </w:p>
    <w:p w14:paraId="33BCFC8A" w14:textId="77777777" w:rsidR="00B03034" w:rsidRDefault="00B03034" w:rsidP="0006798D">
      <w:pPr>
        <w:pStyle w:val="NormalParagraph"/>
        <w:rPr>
          <w:rFonts w:eastAsiaTheme="minorEastAsia"/>
          <w:lang w:eastAsia="ja-JP" w:bidi="bn-BD"/>
        </w:rPr>
      </w:pPr>
    </w:p>
    <w:sectPr w:rsidR="00B03034" w:rsidSect="00D027F4">
      <w:headerReference w:type="even" r:id="rId13"/>
      <w:footerReference w:type="default" r:id="rId14"/>
      <w:pgSz w:w="11906" w:h="16838" w:code="9"/>
      <w:pgMar w:top="1440" w:right="1440" w:bottom="1282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921C8" w14:textId="77777777" w:rsidR="00117018" w:rsidRDefault="00117018">
      <w:pPr>
        <w:spacing w:before="0"/>
      </w:pPr>
      <w:r>
        <w:separator/>
      </w:r>
    </w:p>
    <w:p w14:paraId="57B1CE25" w14:textId="77777777" w:rsidR="00117018" w:rsidRDefault="00117018"/>
  </w:endnote>
  <w:endnote w:type="continuationSeparator" w:id="0">
    <w:p w14:paraId="006EC890" w14:textId="77777777" w:rsidR="00117018" w:rsidRDefault="00117018">
      <w:pPr>
        <w:spacing w:before="0"/>
      </w:pPr>
      <w:r>
        <w:continuationSeparator/>
      </w:r>
    </w:p>
    <w:p w14:paraId="3510DD6F" w14:textId="77777777" w:rsidR="00117018" w:rsidRDefault="00117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BAE2" w14:textId="1B9975F8" w:rsidR="00F84F56" w:rsidRDefault="00F84F56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D12F2">
      <w:rPr>
        <w:noProof/>
      </w:rP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AD12F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4EB74" w14:textId="77777777" w:rsidR="00117018" w:rsidRDefault="00117018" w:rsidP="009527C9">
      <w:pPr>
        <w:spacing w:before="0"/>
      </w:pPr>
      <w:r>
        <w:separator/>
      </w:r>
    </w:p>
  </w:footnote>
  <w:footnote w:type="continuationSeparator" w:id="0">
    <w:p w14:paraId="3C09A100" w14:textId="77777777" w:rsidR="00117018" w:rsidRDefault="00117018" w:rsidP="009527C9">
      <w:pPr>
        <w:spacing w:before="0"/>
      </w:pPr>
      <w:r>
        <w:continuationSeparator/>
      </w:r>
    </w:p>
  </w:footnote>
  <w:footnote w:type="continuationNotice" w:id="1">
    <w:p w14:paraId="3706F5EE" w14:textId="77777777" w:rsidR="00117018" w:rsidRDefault="0011701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A8AAE" w14:textId="77777777" w:rsidR="00F84F56" w:rsidRDefault="00F84F56" w:rsidP="00427F8A">
    <w:pPr>
      <w:pStyle w:val="NormalParagraph"/>
    </w:pPr>
  </w:p>
  <w:p w14:paraId="62070E26" w14:textId="77777777" w:rsidR="00F84F56" w:rsidRDefault="00F84F56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67C463E0"/>
    <w:lvl w:ilvl="0">
      <w:numFmt w:val="bullet"/>
      <w:lvlText w:val="*"/>
      <w:lvlJc w:val="left"/>
    </w:lvl>
  </w:abstractNum>
  <w:abstractNum w:abstractNumId="3" w15:restartNumberingAfterBreak="0">
    <w:nsid w:val="055C4A78"/>
    <w:multiLevelType w:val="hybridMultilevel"/>
    <w:tmpl w:val="9920D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227"/>
    <w:multiLevelType w:val="hybridMultilevel"/>
    <w:tmpl w:val="E87ECA0E"/>
    <w:lvl w:ilvl="0" w:tplc="14C4FF5A">
      <w:start w:val="1"/>
      <w:numFmt w:val="bullet"/>
      <w:pStyle w:val="Litbullet1"/>
      <w:lvlText w:val=""/>
      <w:lvlJc w:val="left"/>
      <w:pPr>
        <w:ind w:left="1712" w:hanging="425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9F5E45"/>
    <w:multiLevelType w:val="multilevel"/>
    <w:tmpl w:val="78A61140"/>
    <w:numStyleLink w:val="ListBullets"/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9E03E55"/>
    <w:multiLevelType w:val="hybridMultilevel"/>
    <w:tmpl w:val="84DC6550"/>
    <w:lvl w:ilvl="0" w:tplc="424CB9E2">
      <w:start w:val="1"/>
      <w:numFmt w:val="bullet"/>
      <w:pStyle w:val="TableBulletText3"/>
      <w:lvlText w:val=""/>
      <w:lvlJc w:val="left"/>
      <w:pPr>
        <w:ind w:left="12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AEE240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2203"/>
        </w:tabs>
        <w:ind w:left="2203" w:hanging="360"/>
      </w:p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A4878"/>
    <w:multiLevelType w:val="multilevel"/>
    <w:tmpl w:val="7B2CD562"/>
    <w:numStyleLink w:val="ListNumbers"/>
  </w:abstractNum>
  <w:abstractNum w:abstractNumId="15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1D121FB"/>
    <w:multiLevelType w:val="multilevel"/>
    <w:tmpl w:val="51385DC4"/>
    <w:lvl w:ilvl="0">
      <w:start w:val="2"/>
      <w:numFmt w:val="decimal"/>
      <w:lvlRestart w:val="0"/>
      <w:pStyle w:val="numitem"/>
      <w:lvlText w:val="%1."/>
      <w:lvlJc w:val="right"/>
      <w:pPr>
        <w:tabs>
          <w:tab w:val="num" w:pos="550"/>
        </w:tabs>
        <w:ind w:left="77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30"/>
        </w:tabs>
        <w:ind w:left="123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570"/>
        </w:tabs>
        <w:ind w:left="157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11"/>
        </w:tabs>
        <w:ind w:left="1911" w:hanging="34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94"/>
        </w:tabs>
        <w:ind w:left="219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53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4"/>
        </w:tabs>
        <w:ind w:left="2874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01"/>
        </w:tabs>
        <w:ind w:left="31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41"/>
        </w:tabs>
        <w:ind w:left="3441" w:hanging="340"/>
      </w:pPr>
      <w:rPr>
        <w:rFonts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21A8B5EA"/>
    <w:lvl w:ilvl="0">
      <w:start w:val="4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3016092"/>
    <w:multiLevelType w:val="hybridMultilevel"/>
    <w:tmpl w:val="0B96B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7AD92D44"/>
    <w:multiLevelType w:val="hybridMultilevel"/>
    <w:tmpl w:val="213EB0E8"/>
    <w:lvl w:ilvl="0" w:tplc="657EF89E">
      <w:start w:val="1"/>
      <w:numFmt w:val="bullet"/>
      <w:pStyle w:val="AOBulletL1NGINFSDtemplate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5AC5D0">
      <w:start w:val="1"/>
      <w:numFmt w:val="bullet"/>
      <w:pStyle w:val="AOBulletL2NGINFSDtemplate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4A3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4F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E4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A4604">
      <w:start w:val="1"/>
      <w:numFmt w:val="bullet"/>
      <w:pStyle w:val="AOBulletL4NGINFSDtemplatelistlevel4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8AF7DE">
      <w:start w:val="1"/>
      <w:numFmt w:val="bullet"/>
      <w:pStyle w:val="AOBulletL5NGINFSDtemplatelistlevel5"/>
      <w:lvlText w:val="▫"/>
      <w:lvlJc w:val="left"/>
      <w:pPr>
        <w:ind w:left="5040" w:hanging="360"/>
      </w:pPr>
      <w:rPr>
        <w:rFonts w:ascii="Courier New" w:hAnsi="Courier New" w:hint="default"/>
      </w:rPr>
    </w:lvl>
    <w:lvl w:ilvl="7" w:tplc="9EF6B5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ADA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20"/>
  </w:num>
  <w:num w:numId="8">
    <w:abstractNumId w:val="17"/>
  </w:num>
  <w:num w:numId="9">
    <w:abstractNumId w:val="7"/>
  </w:num>
  <w:num w:numId="10">
    <w:abstractNumId w:val="5"/>
  </w:num>
  <w:num w:numId="11">
    <w:abstractNumId w:val="14"/>
  </w:num>
  <w:num w:numId="12">
    <w:abstractNumId w:val="21"/>
  </w:num>
  <w:num w:numId="13">
    <w:abstractNumId w:val="19"/>
  </w:num>
  <w:num w:numId="14">
    <w:abstractNumId w:val="0"/>
  </w:num>
  <w:num w:numId="15">
    <w:abstractNumId w:val="15"/>
  </w:num>
  <w:num w:numId="16">
    <w:abstractNumId w:val="11"/>
  </w:num>
  <w:num w:numId="17">
    <w:abstractNumId w:val="4"/>
  </w:num>
  <w:num w:numId="18">
    <w:abstractNumId w:val="16"/>
  </w:num>
  <w:num w:numId="19">
    <w:abstractNumId w:val="18"/>
  </w:num>
  <w:num w:numId="20">
    <w:abstractNumId w:val="25"/>
  </w:num>
  <w:num w:numId="21">
    <w:abstractNumId w:val="8"/>
  </w:num>
  <w:num w:numId="22">
    <w:abstractNumId w:val="24"/>
  </w:num>
  <w:num w:numId="23">
    <w:abstractNumId w:val="2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24">
    <w:abstractNumId w:val="9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0A0"/>
    <w:rsid w:val="00002803"/>
    <w:rsid w:val="00002864"/>
    <w:rsid w:val="000029DD"/>
    <w:rsid w:val="00002E89"/>
    <w:rsid w:val="0001024B"/>
    <w:rsid w:val="00010336"/>
    <w:rsid w:val="00026ED9"/>
    <w:rsid w:val="0003298E"/>
    <w:rsid w:val="00041759"/>
    <w:rsid w:val="00046D01"/>
    <w:rsid w:val="00052FE2"/>
    <w:rsid w:val="000607ED"/>
    <w:rsid w:val="0006798D"/>
    <w:rsid w:val="000713B1"/>
    <w:rsid w:val="000718D2"/>
    <w:rsid w:val="00076BDF"/>
    <w:rsid w:val="000774DD"/>
    <w:rsid w:val="00092430"/>
    <w:rsid w:val="000A0FB0"/>
    <w:rsid w:val="000A3193"/>
    <w:rsid w:val="000B02F8"/>
    <w:rsid w:val="000C2841"/>
    <w:rsid w:val="000D13B4"/>
    <w:rsid w:val="000D20CB"/>
    <w:rsid w:val="000E2366"/>
    <w:rsid w:val="000E582F"/>
    <w:rsid w:val="000E65F7"/>
    <w:rsid w:val="000E6BB7"/>
    <w:rsid w:val="000F6B8B"/>
    <w:rsid w:val="001001EF"/>
    <w:rsid w:val="0010050B"/>
    <w:rsid w:val="001010C7"/>
    <w:rsid w:val="00117018"/>
    <w:rsid w:val="00127AD1"/>
    <w:rsid w:val="001345C8"/>
    <w:rsid w:val="00137E6E"/>
    <w:rsid w:val="00141190"/>
    <w:rsid w:val="001455A2"/>
    <w:rsid w:val="00163998"/>
    <w:rsid w:val="00165872"/>
    <w:rsid w:val="001707BF"/>
    <w:rsid w:val="001717C7"/>
    <w:rsid w:val="0017517B"/>
    <w:rsid w:val="00176186"/>
    <w:rsid w:val="0018002B"/>
    <w:rsid w:val="001940FF"/>
    <w:rsid w:val="001B02D2"/>
    <w:rsid w:val="001C3968"/>
    <w:rsid w:val="001D1C12"/>
    <w:rsid w:val="001D53CF"/>
    <w:rsid w:val="001F08AC"/>
    <w:rsid w:val="001F2D3A"/>
    <w:rsid w:val="001F57C2"/>
    <w:rsid w:val="00202265"/>
    <w:rsid w:val="002027AF"/>
    <w:rsid w:val="00207D34"/>
    <w:rsid w:val="002111D3"/>
    <w:rsid w:val="002200A1"/>
    <w:rsid w:val="002219D8"/>
    <w:rsid w:val="0022220E"/>
    <w:rsid w:val="0023227F"/>
    <w:rsid w:val="00233E20"/>
    <w:rsid w:val="00243007"/>
    <w:rsid w:val="00243CE1"/>
    <w:rsid w:val="00247B28"/>
    <w:rsid w:val="00254E4D"/>
    <w:rsid w:val="002766F0"/>
    <w:rsid w:val="00283857"/>
    <w:rsid w:val="00283E55"/>
    <w:rsid w:val="002859F6"/>
    <w:rsid w:val="002873C5"/>
    <w:rsid w:val="00294E91"/>
    <w:rsid w:val="00294F1F"/>
    <w:rsid w:val="002A0FE7"/>
    <w:rsid w:val="002A7CAD"/>
    <w:rsid w:val="002C0FEF"/>
    <w:rsid w:val="002E0D00"/>
    <w:rsid w:val="002E52C5"/>
    <w:rsid w:val="002F4B26"/>
    <w:rsid w:val="002F7DBE"/>
    <w:rsid w:val="00331905"/>
    <w:rsid w:val="00331D6B"/>
    <w:rsid w:val="0034268E"/>
    <w:rsid w:val="003426AC"/>
    <w:rsid w:val="0034636E"/>
    <w:rsid w:val="003549D3"/>
    <w:rsid w:val="00360ED9"/>
    <w:rsid w:val="00361471"/>
    <w:rsid w:val="00366B9D"/>
    <w:rsid w:val="00373FBC"/>
    <w:rsid w:val="003748AE"/>
    <w:rsid w:val="00376BF3"/>
    <w:rsid w:val="00383ADA"/>
    <w:rsid w:val="00386106"/>
    <w:rsid w:val="003904D1"/>
    <w:rsid w:val="00397B86"/>
    <w:rsid w:val="003A0DA5"/>
    <w:rsid w:val="003A310F"/>
    <w:rsid w:val="003A3B36"/>
    <w:rsid w:val="003A7591"/>
    <w:rsid w:val="003A7D25"/>
    <w:rsid w:val="003B164B"/>
    <w:rsid w:val="003C2043"/>
    <w:rsid w:val="003D0069"/>
    <w:rsid w:val="003D0CD1"/>
    <w:rsid w:val="003D243E"/>
    <w:rsid w:val="003D2ED7"/>
    <w:rsid w:val="003D4034"/>
    <w:rsid w:val="003E2F0B"/>
    <w:rsid w:val="003E4579"/>
    <w:rsid w:val="003F4D31"/>
    <w:rsid w:val="00406873"/>
    <w:rsid w:val="00417276"/>
    <w:rsid w:val="00420FBC"/>
    <w:rsid w:val="00427F8A"/>
    <w:rsid w:val="00440119"/>
    <w:rsid w:val="004405DA"/>
    <w:rsid w:val="0044325C"/>
    <w:rsid w:val="00446532"/>
    <w:rsid w:val="004752E6"/>
    <w:rsid w:val="00476E46"/>
    <w:rsid w:val="00477CD5"/>
    <w:rsid w:val="00481653"/>
    <w:rsid w:val="0048776D"/>
    <w:rsid w:val="00487E17"/>
    <w:rsid w:val="004909EE"/>
    <w:rsid w:val="00492677"/>
    <w:rsid w:val="00497676"/>
    <w:rsid w:val="004A2765"/>
    <w:rsid w:val="004B1958"/>
    <w:rsid w:val="004B6232"/>
    <w:rsid w:val="004B7801"/>
    <w:rsid w:val="004C114A"/>
    <w:rsid w:val="004C3E3B"/>
    <w:rsid w:val="004C495E"/>
    <w:rsid w:val="004E5235"/>
    <w:rsid w:val="004E60E9"/>
    <w:rsid w:val="004E62A8"/>
    <w:rsid w:val="004E7740"/>
    <w:rsid w:val="004F4891"/>
    <w:rsid w:val="00504394"/>
    <w:rsid w:val="00510B3F"/>
    <w:rsid w:val="00510E88"/>
    <w:rsid w:val="00511DAC"/>
    <w:rsid w:val="00515A23"/>
    <w:rsid w:val="00525783"/>
    <w:rsid w:val="00531443"/>
    <w:rsid w:val="00542D36"/>
    <w:rsid w:val="00551AB7"/>
    <w:rsid w:val="00553839"/>
    <w:rsid w:val="00554E35"/>
    <w:rsid w:val="00556210"/>
    <w:rsid w:val="005572A0"/>
    <w:rsid w:val="0056049E"/>
    <w:rsid w:val="00560FE1"/>
    <w:rsid w:val="00563202"/>
    <w:rsid w:val="00564D22"/>
    <w:rsid w:val="005723B9"/>
    <w:rsid w:val="005840AA"/>
    <w:rsid w:val="00584B29"/>
    <w:rsid w:val="00585714"/>
    <w:rsid w:val="00586244"/>
    <w:rsid w:val="005942AF"/>
    <w:rsid w:val="005942F9"/>
    <w:rsid w:val="005A1013"/>
    <w:rsid w:val="005A675F"/>
    <w:rsid w:val="005B0278"/>
    <w:rsid w:val="005D3637"/>
    <w:rsid w:val="005E10AA"/>
    <w:rsid w:val="005F29D7"/>
    <w:rsid w:val="00602F67"/>
    <w:rsid w:val="00606293"/>
    <w:rsid w:val="00611B6E"/>
    <w:rsid w:val="006204FC"/>
    <w:rsid w:val="00624BBC"/>
    <w:rsid w:val="00640911"/>
    <w:rsid w:val="00642A24"/>
    <w:rsid w:val="00642D43"/>
    <w:rsid w:val="00644221"/>
    <w:rsid w:val="006618AE"/>
    <w:rsid w:val="0066664E"/>
    <w:rsid w:val="00666EEC"/>
    <w:rsid w:val="00677C48"/>
    <w:rsid w:val="006879EF"/>
    <w:rsid w:val="006A01A9"/>
    <w:rsid w:val="006A3A08"/>
    <w:rsid w:val="006B1314"/>
    <w:rsid w:val="006C3E00"/>
    <w:rsid w:val="006D67B8"/>
    <w:rsid w:val="006E00A2"/>
    <w:rsid w:val="006E03E2"/>
    <w:rsid w:val="006E3FA4"/>
    <w:rsid w:val="006E5FA5"/>
    <w:rsid w:val="00714EB7"/>
    <w:rsid w:val="00721B63"/>
    <w:rsid w:val="00725517"/>
    <w:rsid w:val="007261E1"/>
    <w:rsid w:val="00726CF1"/>
    <w:rsid w:val="0075588E"/>
    <w:rsid w:val="007663A6"/>
    <w:rsid w:val="0077289D"/>
    <w:rsid w:val="00797566"/>
    <w:rsid w:val="007A3167"/>
    <w:rsid w:val="007A4229"/>
    <w:rsid w:val="007A4853"/>
    <w:rsid w:val="007B31FE"/>
    <w:rsid w:val="007F0330"/>
    <w:rsid w:val="007F546E"/>
    <w:rsid w:val="00811362"/>
    <w:rsid w:val="00811E95"/>
    <w:rsid w:val="00811EAB"/>
    <w:rsid w:val="00817A76"/>
    <w:rsid w:val="00823D63"/>
    <w:rsid w:val="00824D1D"/>
    <w:rsid w:val="00825083"/>
    <w:rsid w:val="00831655"/>
    <w:rsid w:val="00831D08"/>
    <w:rsid w:val="00840DE4"/>
    <w:rsid w:val="008418DE"/>
    <w:rsid w:val="00854B5B"/>
    <w:rsid w:val="00856368"/>
    <w:rsid w:val="008656D4"/>
    <w:rsid w:val="00865FD1"/>
    <w:rsid w:val="008706AD"/>
    <w:rsid w:val="00871A1B"/>
    <w:rsid w:val="00873AD5"/>
    <w:rsid w:val="00873EB1"/>
    <w:rsid w:val="00875B0B"/>
    <w:rsid w:val="00883C62"/>
    <w:rsid w:val="0089207D"/>
    <w:rsid w:val="00893BBE"/>
    <w:rsid w:val="008A6670"/>
    <w:rsid w:val="008B643F"/>
    <w:rsid w:val="008C1B2C"/>
    <w:rsid w:val="008C2791"/>
    <w:rsid w:val="008C2C00"/>
    <w:rsid w:val="008C4F3B"/>
    <w:rsid w:val="008D444D"/>
    <w:rsid w:val="008E457B"/>
    <w:rsid w:val="008F0E65"/>
    <w:rsid w:val="008F4B8E"/>
    <w:rsid w:val="008F63D0"/>
    <w:rsid w:val="0091226B"/>
    <w:rsid w:val="009177CC"/>
    <w:rsid w:val="00925B3D"/>
    <w:rsid w:val="0094348F"/>
    <w:rsid w:val="00944378"/>
    <w:rsid w:val="009527C9"/>
    <w:rsid w:val="00955DF7"/>
    <w:rsid w:val="00956C19"/>
    <w:rsid w:val="00960027"/>
    <w:rsid w:val="00973764"/>
    <w:rsid w:val="00974C3F"/>
    <w:rsid w:val="00982C92"/>
    <w:rsid w:val="0098351C"/>
    <w:rsid w:val="00986660"/>
    <w:rsid w:val="009968FB"/>
    <w:rsid w:val="009C218E"/>
    <w:rsid w:val="009C4875"/>
    <w:rsid w:val="009E2799"/>
    <w:rsid w:val="009F0056"/>
    <w:rsid w:val="009F5A7D"/>
    <w:rsid w:val="00A01934"/>
    <w:rsid w:val="00A02FFF"/>
    <w:rsid w:val="00A05126"/>
    <w:rsid w:val="00A06DF1"/>
    <w:rsid w:val="00A315A9"/>
    <w:rsid w:val="00A34164"/>
    <w:rsid w:val="00A3628E"/>
    <w:rsid w:val="00A468F4"/>
    <w:rsid w:val="00A50E7A"/>
    <w:rsid w:val="00A52735"/>
    <w:rsid w:val="00A52E21"/>
    <w:rsid w:val="00A66939"/>
    <w:rsid w:val="00A74628"/>
    <w:rsid w:val="00A777F1"/>
    <w:rsid w:val="00A83146"/>
    <w:rsid w:val="00A86696"/>
    <w:rsid w:val="00A91734"/>
    <w:rsid w:val="00A95E1E"/>
    <w:rsid w:val="00A95FF2"/>
    <w:rsid w:val="00AA4C56"/>
    <w:rsid w:val="00AB2D1B"/>
    <w:rsid w:val="00AB695F"/>
    <w:rsid w:val="00AC2254"/>
    <w:rsid w:val="00AC2FCC"/>
    <w:rsid w:val="00AD12F2"/>
    <w:rsid w:val="00AD22EA"/>
    <w:rsid w:val="00AD7636"/>
    <w:rsid w:val="00AE7C34"/>
    <w:rsid w:val="00AF4FB4"/>
    <w:rsid w:val="00B03034"/>
    <w:rsid w:val="00B10F14"/>
    <w:rsid w:val="00B22FE8"/>
    <w:rsid w:val="00B2432E"/>
    <w:rsid w:val="00B30FCC"/>
    <w:rsid w:val="00B315EF"/>
    <w:rsid w:val="00B31C7D"/>
    <w:rsid w:val="00B4251D"/>
    <w:rsid w:val="00B427B5"/>
    <w:rsid w:val="00B4548C"/>
    <w:rsid w:val="00B53A89"/>
    <w:rsid w:val="00B53E43"/>
    <w:rsid w:val="00B5535E"/>
    <w:rsid w:val="00B6305A"/>
    <w:rsid w:val="00B65662"/>
    <w:rsid w:val="00B673FE"/>
    <w:rsid w:val="00B82FEE"/>
    <w:rsid w:val="00B8382B"/>
    <w:rsid w:val="00B83BFB"/>
    <w:rsid w:val="00BA4D57"/>
    <w:rsid w:val="00BA7BD4"/>
    <w:rsid w:val="00BB12B8"/>
    <w:rsid w:val="00BB5F46"/>
    <w:rsid w:val="00BC0319"/>
    <w:rsid w:val="00BD0945"/>
    <w:rsid w:val="00BD7276"/>
    <w:rsid w:val="00C13782"/>
    <w:rsid w:val="00C21179"/>
    <w:rsid w:val="00C213B4"/>
    <w:rsid w:val="00C24EEC"/>
    <w:rsid w:val="00C25E2B"/>
    <w:rsid w:val="00C30152"/>
    <w:rsid w:val="00C455AF"/>
    <w:rsid w:val="00C5378E"/>
    <w:rsid w:val="00C5603D"/>
    <w:rsid w:val="00C6177A"/>
    <w:rsid w:val="00C73250"/>
    <w:rsid w:val="00C81D05"/>
    <w:rsid w:val="00C82208"/>
    <w:rsid w:val="00C83C23"/>
    <w:rsid w:val="00C93769"/>
    <w:rsid w:val="00CA563E"/>
    <w:rsid w:val="00CB219E"/>
    <w:rsid w:val="00CB4912"/>
    <w:rsid w:val="00CB59E8"/>
    <w:rsid w:val="00CC667C"/>
    <w:rsid w:val="00CE165B"/>
    <w:rsid w:val="00CE1C2A"/>
    <w:rsid w:val="00CE4204"/>
    <w:rsid w:val="00CF716A"/>
    <w:rsid w:val="00CF7A51"/>
    <w:rsid w:val="00D027F4"/>
    <w:rsid w:val="00D031EE"/>
    <w:rsid w:val="00D32793"/>
    <w:rsid w:val="00D34853"/>
    <w:rsid w:val="00D40683"/>
    <w:rsid w:val="00D406CB"/>
    <w:rsid w:val="00D430E2"/>
    <w:rsid w:val="00D45654"/>
    <w:rsid w:val="00D55883"/>
    <w:rsid w:val="00D57D44"/>
    <w:rsid w:val="00D64A0E"/>
    <w:rsid w:val="00D7048E"/>
    <w:rsid w:val="00D75061"/>
    <w:rsid w:val="00D77C8B"/>
    <w:rsid w:val="00D840B4"/>
    <w:rsid w:val="00D84468"/>
    <w:rsid w:val="00D93B90"/>
    <w:rsid w:val="00DA7467"/>
    <w:rsid w:val="00DB28F3"/>
    <w:rsid w:val="00DC5B89"/>
    <w:rsid w:val="00DD490F"/>
    <w:rsid w:val="00DE1719"/>
    <w:rsid w:val="00DE5A07"/>
    <w:rsid w:val="00DF0F5F"/>
    <w:rsid w:val="00DF13BD"/>
    <w:rsid w:val="00DF6CBC"/>
    <w:rsid w:val="00E03392"/>
    <w:rsid w:val="00E14ABA"/>
    <w:rsid w:val="00E16BAF"/>
    <w:rsid w:val="00E21141"/>
    <w:rsid w:val="00E34134"/>
    <w:rsid w:val="00E36118"/>
    <w:rsid w:val="00E36500"/>
    <w:rsid w:val="00E376E1"/>
    <w:rsid w:val="00E420BE"/>
    <w:rsid w:val="00E5129B"/>
    <w:rsid w:val="00E57461"/>
    <w:rsid w:val="00E673CE"/>
    <w:rsid w:val="00E72D86"/>
    <w:rsid w:val="00E7347D"/>
    <w:rsid w:val="00E76519"/>
    <w:rsid w:val="00E7772A"/>
    <w:rsid w:val="00E77B57"/>
    <w:rsid w:val="00EA332A"/>
    <w:rsid w:val="00EA6655"/>
    <w:rsid w:val="00EA7119"/>
    <w:rsid w:val="00EB31B9"/>
    <w:rsid w:val="00EB6459"/>
    <w:rsid w:val="00EC1C5A"/>
    <w:rsid w:val="00EC3FA7"/>
    <w:rsid w:val="00EC50D9"/>
    <w:rsid w:val="00ED0002"/>
    <w:rsid w:val="00ED446A"/>
    <w:rsid w:val="00EE1DFF"/>
    <w:rsid w:val="00EE6112"/>
    <w:rsid w:val="00EE6C6A"/>
    <w:rsid w:val="00F01C3B"/>
    <w:rsid w:val="00F03E45"/>
    <w:rsid w:val="00F046D7"/>
    <w:rsid w:val="00F07415"/>
    <w:rsid w:val="00F1437C"/>
    <w:rsid w:val="00F14715"/>
    <w:rsid w:val="00F160A0"/>
    <w:rsid w:val="00F21FFE"/>
    <w:rsid w:val="00F2536F"/>
    <w:rsid w:val="00F30187"/>
    <w:rsid w:val="00F308D9"/>
    <w:rsid w:val="00F33D50"/>
    <w:rsid w:val="00F3592A"/>
    <w:rsid w:val="00F3706B"/>
    <w:rsid w:val="00F453DA"/>
    <w:rsid w:val="00F476CB"/>
    <w:rsid w:val="00F52867"/>
    <w:rsid w:val="00F627AE"/>
    <w:rsid w:val="00F63C58"/>
    <w:rsid w:val="00F72E00"/>
    <w:rsid w:val="00F8395D"/>
    <w:rsid w:val="00F84F56"/>
    <w:rsid w:val="00F86362"/>
    <w:rsid w:val="00F924C0"/>
    <w:rsid w:val="00F93881"/>
    <w:rsid w:val="00FB18EF"/>
    <w:rsid w:val="00FB7212"/>
    <w:rsid w:val="00FC56F0"/>
    <w:rsid w:val="00FD2F3B"/>
    <w:rsid w:val="00FD5E5D"/>
    <w:rsid w:val="00FD6383"/>
    <w:rsid w:val="00FD64D8"/>
    <w:rsid w:val="00FE2194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667EE0F"/>
  <w15:docId w15:val="{A10810E4-339A-4681-9CE9-9DE40685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character" w:customStyle="1" w:styleId="ilfuvd">
    <w:name w:val="ilfuvd"/>
    <w:basedOn w:val="DefaultParagraphFont"/>
    <w:rsid w:val="00840DE4"/>
  </w:style>
  <w:style w:type="paragraph" w:styleId="NormalWeb">
    <w:name w:val="Normal (Web)"/>
    <w:basedOn w:val="Normal"/>
    <w:uiPriority w:val="99"/>
    <w:unhideWhenUsed/>
    <w:rsid w:val="00233E2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numPr>
        <w:ilvl w:val="3"/>
      </w:numPr>
      <w:tabs>
        <w:tab w:val="clear" w:pos="3119"/>
        <w:tab w:val="num" w:pos="2126"/>
      </w:tabs>
      <w:ind w:left="2126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873EB1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873EB1"/>
    <w:pPr>
      <w:numPr>
        <w:numId w:val="14"/>
      </w:numPr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clear" w:pos="1560"/>
        <w:tab w:val="left" w:pos="2835"/>
      </w:tabs>
      <w:ind w:left="2835" w:hanging="2268"/>
    </w:pPr>
  </w:style>
  <w:style w:type="character" w:styleId="FollowedHyperlink">
    <w:name w:val="FollowedHyperlink"/>
    <w:basedOn w:val="DefaultParagraphFont"/>
    <w:uiPriority w:val="99"/>
    <w:semiHidden/>
    <w:unhideWhenUsed/>
    <w:rsid w:val="00873EB1"/>
    <w:rPr>
      <w:color w:val="800080" w:themeColor="followedHyperlink"/>
      <w:u w:val="single"/>
    </w:rPr>
  </w:style>
  <w:style w:type="paragraph" w:customStyle="1" w:styleId="CRSheetTitle">
    <w:name w:val="CRSheet Title"/>
    <w:next w:val="NormalParagraph"/>
    <w:qFormat/>
    <w:rsid w:val="00873EB1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 w:line="240" w:lineRule="auto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link w:val="CommentTextChar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paragraph" w:customStyle="1" w:styleId="Text">
    <w:name w:val="Text"/>
    <w:basedOn w:val="Normal"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rsid w:val="00873EB1"/>
    <w:pPr>
      <w:numPr>
        <w:numId w:val="16"/>
      </w:numPr>
      <w:tabs>
        <w:tab w:val="clear" w:pos="2203"/>
        <w:tab w:val="num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rsid w:val="00873E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paragraph" w:customStyle="1" w:styleId="00BodyText">
    <w:name w:val="00 BodyText"/>
    <w:basedOn w:val="Normal"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numPr>
        <w:numId w:val="17"/>
      </w:num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styleId="BodyText">
    <w:name w:val="Body Text"/>
    <w:basedOn w:val="Normal"/>
    <w:link w:val="BodyTextChar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873EB1"/>
    <w:rPr>
      <w:rFonts w:ascii="Times New Roman" w:eastAsia="MS Mincho" w:hAnsi="Times New Roman"/>
      <w:lang w:val="en-US" w:eastAsia="en-US"/>
    </w:rPr>
  </w:style>
  <w:style w:type="paragraph" w:customStyle="1" w:styleId="B1">
    <w:name w:val="B1"/>
    <w:basedOn w:val="List"/>
    <w:link w:val="B1Char"/>
    <w:rsid w:val="00873EB1"/>
    <w:pPr>
      <w:spacing w:before="0" w:after="180"/>
      <w:ind w:left="568" w:hanging="284"/>
      <w:contextualSpacing w:val="0"/>
      <w:jc w:val="left"/>
    </w:pPr>
    <w:rPr>
      <w:rFonts w:ascii="Times New Roman" w:hAnsi="Times New Roman"/>
      <w:sz w:val="20"/>
      <w:lang w:val="x-none" w:eastAsia="en-US" w:bidi="ar-SA"/>
    </w:rPr>
  </w:style>
  <w:style w:type="character" w:customStyle="1" w:styleId="B1Char">
    <w:name w:val="B1 Char"/>
    <w:link w:val="B1"/>
    <w:locked/>
    <w:rsid w:val="00873EB1"/>
    <w:rPr>
      <w:rFonts w:ascii="Times New Roman" w:eastAsia="SimSun" w:hAnsi="Times New Roman"/>
      <w:lang w:val="x-none" w:eastAsia="en-US"/>
    </w:rPr>
  </w:style>
  <w:style w:type="paragraph" w:customStyle="1" w:styleId="numitem">
    <w:name w:val="numitem"/>
    <w:basedOn w:val="Normal"/>
    <w:rsid w:val="00873EB1"/>
    <w:pPr>
      <w:numPr>
        <w:numId w:val="18"/>
      </w:numPr>
      <w:overflowPunct w:val="0"/>
      <w:autoSpaceDE w:val="0"/>
      <w:autoSpaceDN w:val="0"/>
      <w:adjustRightInd w:val="0"/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rsid w:val="00873EB1"/>
    <w:pPr>
      <w:numPr>
        <w:numId w:val="19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character" w:customStyle="1" w:styleId="TALChar">
    <w:name w:val="TAL Char"/>
    <w:link w:val="TAL"/>
    <w:rsid w:val="00873EB1"/>
    <w:rPr>
      <w:rFonts w:ascii="Arial" w:eastAsia="Times New Roman" w:hAnsi="Arial"/>
      <w:sz w:val="18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Body">
    <w:name w:val="Body"/>
    <w:basedOn w:val="Normal"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3EB1"/>
    <w:rPr>
      <w:rFonts w:ascii="Courier New" w:hAnsi="Courier New" w:cs="Courier New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numPr>
        <w:ilvl w:val="1"/>
        <w:numId w:val="20"/>
      </w:num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numPr>
        <w:numId w:val="20"/>
      </w:num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numPr>
        <w:ilvl w:val="5"/>
        <w:numId w:val="20"/>
      </w:num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numPr>
        <w:ilvl w:val="6"/>
      </w:num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  <w:szCs w:val="20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Text2">
    <w:name w:val="Table Bullet Text 2"/>
    <w:basedOn w:val="TableBulletText"/>
    <w:uiPriority w:val="49"/>
    <w:qFormat/>
    <w:rsid w:val="00873EB1"/>
    <w:pPr>
      <w:numPr>
        <w:numId w:val="0"/>
      </w:num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pPr>
      <w:numPr>
        <w:numId w:val="21"/>
      </w:numPr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3EB1"/>
    <w:pPr>
      <w:spacing w:before="0"/>
    </w:pPr>
    <w:rPr>
      <w:rFonts w:ascii="Times New Roman" w:hAnsi="Times New Roman"/>
      <w:sz w:val="24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locked/>
    <w:rsid w:val="00873EB1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rsid w:val="00873EB1"/>
    <w:pPr>
      <w:keepNext/>
      <w:keepLines/>
      <w:overflowPunct w:val="0"/>
      <w:autoSpaceDE w:val="0"/>
      <w:autoSpaceDN w:val="0"/>
      <w:adjustRightInd w:val="0"/>
      <w:spacing w:before="0"/>
      <w:jc w:val="center"/>
    </w:pPr>
    <w:rPr>
      <w:rFonts w:eastAsia="Calibri" w:cs="Arial"/>
      <w:sz w:val="18"/>
      <w:lang w:eastAsia="en-GB" w:bidi="ar-SA"/>
    </w:rPr>
  </w:style>
  <w:style w:type="character" w:customStyle="1" w:styleId="apple-converted-space">
    <w:name w:val="apple-converted-space"/>
    <w:basedOn w:val="DefaultParagraphFont"/>
    <w:rsid w:val="00873EB1"/>
  </w:style>
  <w:style w:type="character" w:customStyle="1" w:styleId="UnresolvedMention1">
    <w:name w:val="Unresolved Mention1"/>
    <w:basedOn w:val="DefaultParagraphFont"/>
    <w:uiPriority w:val="99"/>
    <w:unhideWhenUsed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73EB1"/>
    <w:rPr>
      <w:color w:val="605E5C"/>
      <w:shd w:val="clear" w:color="auto" w:fill="E1DFDD"/>
    </w:rPr>
  </w:style>
  <w:style w:type="paragraph" w:styleId="List2">
    <w:name w:val="List 2"/>
    <w:basedOn w:val="List"/>
    <w:autoRedefine/>
    <w:semiHidden/>
    <w:rsid w:val="00A52735"/>
    <w:pPr>
      <w:numPr>
        <w:numId w:val="22"/>
      </w:numPr>
      <w:contextualSpacing w:val="0"/>
    </w:pPr>
  </w:style>
  <w:style w:type="paragraph" w:customStyle="1" w:styleId="CSTitle">
    <w:name w:val="CS_Title"/>
    <w:basedOn w:val="Title"/>
    <w:semiHidden/>
    <w:rsid w:val="002A0FE7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RCoverPage">
    <w:name w:val="CR Cover Page"/>
    <w:rsid w:val="006879EF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3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50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255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xwell\AppData\Roaming\Microsoft\Templates\Liaison%20State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5558EED-0442-495D-82DF-F70760FE7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279A3-1D6F-49A7-951C-029B7F01E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template.dotx</Template>
  <TotalTime>1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NEST78_Doc_003_LS on E2E Network Slicing_r1</vt:lpstr>
      <vt:lpstr>NEST78_Doc_003_LS on E2E Network Slicing_r1</vt:lpstr>
      <vt:lpstr>Diameter IPX End-to-End Security Solution</vt:lpstr>
    </vt:vector>
  </TitlesOfParts>
  <Manager/>
  <Company/>
  <LinksUpToDate>false</LinksUpToDate>
  <CharactersWithSpaces>2410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NEST78_Doc_003_LS on E2E Network Slicing_r1</dc:title>
  <dc:subject>Liaison statement GSMA DESS to 3GPP SA3</dc:subject>
  <dc:creator>Pieter Veenstra</dc:creator>
  <cp:keywords/>
  <dc:description/>
  <cp:lastModifiedBy>32.422_CR0335_(Rel-17)_e_5GMDT</cp:lastModifiedBy>
  <cp:revision>2</cp:revision>
  <dcterms:created xsi:type="dcterms:W3CDTF">2020-09-30T15:33:00Z</dcterms:created>
  <dcterms:modified xsi:type="dcterms:W3CDTF">2020-09-30T15:33:00Z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0x01010010F128E7C3E10A448BF9746936F3CA33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i4>1800</vt:i4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MSIP_Label_d2dc6f62-bb58-4b94-b6ca-9af54699d31b_Enabled">
    <vt:lpwstr>True</vt:lpwstr>
  </property>
  <property fmtid="{D5CDD505-2E9C-101B-9397-08002B2CF9AE}" pid="26" name="MSIP_Label_d2dc6f62-bb58-4b94-b6ca-9af54699d31b_SiteId">
    <vt:lpwstr>00000000-0000-0000-0000-000000000000</vt:lpwstr>
  </property>
  <property fmtid="{D5CDD505-2E9C-101B-9397-08002B2CF9AE}" pid="27" name="MSIP_Label_d2dc6f62-bb58-4b94-b6ca-9af54699d31b_Owner">
    <vt:lpwstr>ewout.pronk@kpn.com</vt:lpwstr>
  </property>
  <property fmtid="{D5CDD505-2E9C-101B-9397-08002B2CF9AE}" pid="28" name="MSIP_Label_d2dc6f62-bb58-4b94-b6ca-9af54699d31b_SetDate">
    <vt:lpwstr>2019-03-27T20:34:47.6849370Z</vt:lpwstr>
  </property>
  <property fmtid="{D5CDD505-2E9C-101B-9397-08002B2CF9AE}" pid="29" name="MSIP_Label_d2dc6f62-bb58-4b94-b6ca-9af54699d31b_Name">
    <vt:lpwstr>Intern gebruik</vt:lpwstr>
  </property>
  <property fmtid="{D5CDD505-2E9C-101B-9397-08002B2CF9AE}" pid="30" name="MSIP_Label_d2dc6f62-bb58-4b94-b6ca-9af54699d31b_Application">
    <vt:lpwstr>Microsoft Azure Information Protection</vt:lpwstr>
  </property>
  <property fmtid="{D5CDD505-2E9C-101B-9397-08002B2CF9AE}" pid="31" name="MSIP_Label_d2dc6f62-bb58-4b94-b6ca-9af54699d31b_Extended_MSFT_Method">
    <vt:lpwstr>Automatic</vt:lpwstr>
  </property>
  <property fmtid="{D5CDD505-2E9C-101B-9397-08002B2CF9AE}" pid="32" name="Sensitivity">
    <vt:lpwstr>Intern gebruik</vt:lpwstr>
  </property>
  <property fmtid="{D5CDD505-2E9C-101B-9397-08002B2CF9AE}" pid="33" name="_dlc_DocIdItemGuid">
    <vt:lpwstr>fbbbee19-b1ee-4af4-a106-d9117a2a8384</vt:lpwstr>
  </property>
</Properties>
</file>